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C3" w:rsidRDefault="008C3CC3" w:rsidP="008C3C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«село Манилы»</w:t>
      </w:r>
    </w:p>
    <w:p w:rsidR="008C3CC3" w:rsidRDefault="008C3CC3" w:rsidP="008C3CC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Пенжинского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8C3CC3" w:rsidRDefault="008C3CC3" w:rsidP="008C3C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Камчатского края</w:t>
      </w:r>
    </w:p>
    <w:p w:rsidR="008C3CC3" w:rsidRDefault="008C3CC3" w:rsidP="008C3CC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</w:t>
      </w:r>
    </w:p>
    <w:p w:rsidR="008C3CC3" w:rsidRDefault="008C3CC3" w:rsidP="008C3CC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688863 </w:t>
      </w:r>
      <w:proofErr w:type="spellStart"/>
      <w:r>
        <w:rPr>
          <w:rFonts w:ascii="Times New Roman" w:hAnsi="Times New Roman"/>
        </w:rPr>
        <w:t>Пенжинский</w:t>
      </w:r>
      <w:proofErr w:type="spellEnd"/>
      <w:r>
        <w:rPr>
          <w:rFonts w:ascii="Times New Roman" w:hAnsi="Times New Roman"/>
        </w:rPr>
        <w:t xml:space="preserve"> р-он, с. Манилы, ул. 50 лет образования СССР, д.№ 2, </w:t>
      </w:r>
    </w:p>
    <w:p w:rsidR="008C3CC3" w:rsidRDefault="008C3CC3" w:rsidP="008C3CC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тел/факс (8-415-46) 67-133, 67-066, </w:t>
      </w:r>
      <w:proofErr w:type="spellStart"/>
      <w:r>
        <w:rPr>
          <w:rFonts w:ascii="Times New Roman" w:hAnsi="Times New Roman"/>
          <w:lang w:val="en-US"/>
        </w:rPr>
        <w:t>manili</w:t>
      </w:r>
      <w:proofErr w:type="spellEnd"/>
      <w:r>
        <w:rPr>
          <w:rFonts w:ascii="Times New Roman" w:hAnsi="Times New Roman"/>
        </w:rPr>
        <w:t>_</w:t>
      </w:r>
      <w:proofErr w:type="spellStart"/>
      <w:r>
        <w:rPr>
          <w:rFonts w:ascii="Times New Roman" w:hAnsi="Times New Roman"/>
          <w:lang w:val="en-US"/>
        </w:rPr>
        <w:t>koryak</w:t>
      </w:r>
      <w:proofErr w:type="spellEnd"/>
      <w:r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8C3CC3" w:rsidRDefault="008C3CC3" w:rsidP="008C3C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 № 21</w:t>
      </w:r>
    </w:p>
    <w:p w:rsidR="008C3CC3" w:rsidRDefault="008C3CC3" w:rsidP="008C3CC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от 08.06.2015 г.</w:t>
      </w:r>
    </w:p>
    <w:p w:rsidR="008C3CC3" w:rsidRDefault="008C3CC3" w:rsidP="008C3CC3">
      <w:pPr>
        <w:outlineLvl w:val="0"/>
        <w:rPr>
          <w:rFonts w:ascii="Times New Roman" w:hAnsi="Times New Roman"/>
          <w:sz w:val="26"/>
          <w:szCs w:val="26"/>
        </w:rPr>
      </w:pPr>
    </w:p>
    <w:p w:rsidR="008C3CC3" w:rsidRDefault="008C3CC3" w:rsidP="008C3CC3">
      <w:pPr>
        <w:ind w:left="4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Руководствуясь требованиями  Постановления  Правительства РФ от 23 мая 2006 г. № 307 «О порядке предоставления коммунальных услуг гражданам», на основании данных Камчатского гидрометеорологического центра</w:t>
      </w:r>
    </w:p>
    <w:p w:rsidR="008C3CC3" w:rsidRDefault="008C3CC3" w:rsidP="008C3CC3">
      <w:pPr>
        <w:ind w:left="420"/>
        <w:jc w:val="both"/>
        <w:rPr>
          <w:rFonts w:ascii="Times New Roman" w:hAnsi="Times New Roman"/>
          <w:sz w:val="26"/>
          <w:szCs w:val="26"/>
        </w:rPr>
      </w:pPr>
    </w:p>
    <w:p w:rsidR="008C3CC3" w:rsidRDefault="008C3CC3" w:rsidP="008C3CC3">
      <w:pPr>
        <w:ind w:left="4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8C3CC3" w:rsidRDefault="008C3CC3" w:rsidP="008C3CC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1.Отопительный период 2014-2015 </w:t>
      </w:r>
      <w:proofErr w:type="spellStart"/>
      <w:r>
        <w:rPr>
          <w:rFonts w:ascii="Times New Roman" w:hAnsi="Times New Roman"/>
          <w:sz w:val="26"/>
          <w:szCs w:val="26"/>
        </w:rPr>
        <w:t>г.г</w:t>
      </w:r>
      <w:proofErr w:type="spellEnd"/>
      <w:r>
        <w:rPr>
          <w:rFonts w:ascii="Times New Roman" w:hAnsi="Times New Roman"/>
          <w:sz w:val="26"/>
          <w:szCs w:val="26"/>
        </w:rPr>
        <w:t xml:space="preserve">. в сельском поселении «село Манилы» закончить с 09  июня 2015 г. </w:t>
      </w:r>
    </w:p>
    <w:p w:rsidR="008C3CC3" w:rsidRDefault="008C3CC3" w:rsidP="008C3CC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Начальнику </w:t>
      </w:r>
      <w:proofErr w:type="gramStart"/>
      <w:r>
        <w:rPr>
          <w:rFonts w:ascii="Times New Roman" w:hAnsi="Times New Roman"/>
          <w:sz w:val="26"/>
          <w:szCs w:val="26"/>
        </w:rPr>
        <w:t>Манило-Каменской</w:t>
      </w:r>
      <w:proofErr w:type="gramEnd"/>
      <w:r>
        <w:rPr>
          <w:rFonts w:ascii="Times New Roman" w:hAnsi="Times New Roman"/>
          <w:sz w:val="26"/>
          <w:szCs w:val="26"/>
        </w:rPr>
        <w:t xml:space="preserve"> РЭС </w:t>
      </w:r>
      <w:proofErr w:type="spellStart"/>
      <w:r>
        <w:rPr>
          <w:rFonts w:ascii="Times New Roman" w:hAnsi="Times New Roman"/>
          <w:sz w:val="26"/>
          <w:szCs w:val="26"/>
        </w:rPr>
        <w:t>Камаеву</w:t>
      </w:r>
      <w:proofErr w:type="spellEnd"/>
      <w:r>
        <w:rPr>
          <w:rFonts w:ascii="Times New Roman" w:hAnsi="Times New Roman"/>
          <w:sz w:val="26"/>
          <w:szCs w:val="26"/>
        </w:rPr>
        <w:t xml:space="preserve"> Л.И.  поддерживать температурный   режим  в дошкольных  учреждениях   в соответствии с требованиями Сан </w:t>
      </w:r>
      <w:proofErr w:type="spellStart"/>
      <w:r>
        <w:rPr>
          <w:rFonts w:ascii="Times New Roman" w:hAnsi="Times New Roman"/>
          <w:sz w:val="26"/>
          <w:szCs w:val="26"/>
        </w:rPr>
        <w:t>Пина</w:t>
      </w:r>
      <w:proofErr w:type="spellEnd"/>
      <w:r>
        <w:rPr>
          <w:rFonts w:ascii="Times New Roman" w:hAnsi="Times New Roman"/>
          <w:sz w:val="26"/>
          <w:szCs w:val="26"/>
        </w:rPr>
        <w:t xml:space="preserve"> .</w:t>
      </w:r>
    </w:p>
    <w:p w:rsidR="008C3CC3" w:rsidRDefault="008C3CC3" w:rsidP="008C3CC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3.Настоящее постановление вступает  силу с момента подписания.</w:t>
      </w:r>
    </w:p>
    <w:p w:rsidR="008C3CC3" w:rsidRDefault="008C3CC3" w:rsidP="008C3CC3">
      <w:pPr>
        <w:ind w:left="420"/>
        <w:rPr>
          <w:rFonts w:ascii="Times New Roman" w:hAnsi="Times New Roman"/>
          <w:sz w:val="26"/>
          <w:szCs w:val="26"/>
        </w:rPr>
      </w:pPr>
    </w:p>
    <w:p w:rsidR="008C3CC3" w:rsidRDefault="008C3CC3" w:rsidP="008C3CC3">
      <w:pPr>
        <w:ind w:left="4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</w:p>
    <w:p w:rsidR="008C3CC3" w:rsidRDefault="008C3CC3" w:rsidP="008C3CC3">
      <w:pPr>
        <w:ind w:left="420"/>
        <w:rPr>
          <w:rFonts w:ascii="Times New Roman" w:hAnsi="Times New Roman"/>
          <w:sz w:val="26"/>
          <w:szCs w:val="26"/>
        </w:rPr>
      </w:pPr>
    </w:p>
    <w:p w:rsidR="008C3CC3" w:rsidRDefault="008C3CC3" w:rsidP="008C3CC3">
      <w:pPr>
        <w:ind w:left="4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</w:p>
    <w:p w:rsidR="008C3CC3" w:rsidRDefault="008C3CC3" w:rsidP="008C3CC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Глава сельского поселения</w:t>
      </w:r>
    </w:p>
    <w:p w:rsidR="008C3CC3" w:rsidRDefault="008C3CC3" w:rsidP="008C3CC3">
      <w:pPr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«село Манилы»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М.А.Килик</w:t>
      </w:r>
      <w:proofErr w:type="spellEnd"/>
      <w:r>
        <w:rPr>
          <w:sz w:val="26"/>
          <w:szCs w:val="26"/>
        </w:rPr>
        <w:t xml:space="preserve">                                           </w:t>
      </w:r>
    </w:p>
    <w:p w:rsidR="008C3CC3" w:rsidRDefault="008C3CC3" w:rsidP="008C3CC3">
      <w:pPr>
        <w:jc w:val="both"/>
        <w:rPr>
          <w:sz w:val="26"/>
          <w:szCs w:val="26"/>
        </w:rPr>
      </w:pPr>
    </w:p>
    <w:p w:rsidR="002A373A" w:rsidRDefault="008C3CC3">
      <w:bookmarkStart w:id="0" w:name="_GoBack"/>
      <w:bookmarkEnd w:id="0"/>
    </w:p>
    <w:sectPr w:rsidR="002A3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38"/>
    <w:rsid w:val="008C3CC3"/>
    <w:rsid w:val="009352BB"/>
    <w:rsid w:val="00A43638"/>
    <w:rsid w:val="00A7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Килик</dc:creator>
  <cp:keywords/>
  <dc:description/>
  <cp:lastModifiedBy>Килик</cp:lastModifiedBy>
  <cp:revision>2</cp:revision>
  <dcterms:created xsi:type="dcterms:W3CDTF">2015-06-24T00:40:00Z</dcterms:created>
  <dcterms:modified xsi:type="dcterms:W3CDTF">2015-06-24T00:40:00Z</dcterms:modified>
</cp:coreProperties>
</file>